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A3" w:rsidRDefault="00995FA3" w:rsidP="00995FA3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425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95FA3" w:rsidRDefault="00995FA3" w:rsidP="00995FA3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МКУ «Центр»</w:t>
      </w:r>
      <w:r w:rsidR="00776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КГО    </w:t>
      </w:r>
      <w:r>
        <w:rPr>
          <w:rFonts w:ascii="Times New Roman" w:hAnsi="Times New Roman" w:cs="Times New Roman"/>
          <w:sz w:val="24"/>
          <w:szCs w:val="24"/>
        </w:rPr>
        <w:br/>
        <w:t>_______</w:t>
      </w:r>
      <w:r w:rsidR="005D0E8E">
        <w:rPr>
          <w:rFonts w:ascii="Times New Roman" w:hAnsi="Times New Roman" w:cs="Times New Roman"/>
          <w:sz w:val="24"/>
          <w:szCs w:val="24"/>
        </w:rPr>
        <w:t xml:space="preserve">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  <w:r w:rsidRPr="00617A86">
        <w:rPr>
          <w:rFonts w:ascii="Times New Roman" w:hAnsi="Times New Roman" w:cs="Times New Roman"/>
          <w:sz w:val="24"/>
          <w:szCs w:val="24"/>
        </w:rPr>
        <w:br/>
      </w:r>
      <w:r w:rsidR="00173A9B">
        <w:rPr>
          <w:rFonts w:ascii="Times New Roman" w:hAnsi="Times New Roman" w:cs="Times New Roman"/>
          <w:sz w:val="24"/>
          <w:szCs w:val="24"/>
        </w:rPr>
        <w:t xml:space="preserve">приказ от 11.01.2021 г. № 3 </w:t>
      </w:r>
    </w:p>
    <w:p w:rsidR="00995FA3" w:rsidRDefault="00995FA3" w:rsidP="00995FA3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95FA3" w:rsidRPr="00617A86" w:rsidRDefault="00995FA3" w:rsidP="00995FA3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95FA3" w:rsidRPr="00F97AE2" w:rsidRDefault="00995FA3" w:rsidP="00995FA3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97AE2">
        <w:rPr>
          <w:rStyle w:val="a3"/>
          <w:rFonts w:ascii="Times New Roman" w:hAnsi="Times New Roman" w:cs="Times New Roman"/>
          <w:sz w:val="28"/>
          <w:szCs w:val="28"/>
        </w:rPr>
        <w:t>План</w:t>
      </w:r>
    </w:p>
    <w:p w:rsidR="00995FA3" w:rsidRPr="00F97AE2" w:rsidRDefault="00995FA3" w:rsidP="00995F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AE2">
        <w:rPr>
          <w:rStyle w:val="a3"/>
          <w:rFonts w:ascii="Times New Roman" w:hAnsi="Times New Roman" w:cs="Times New Roman"/>
          <w:sz w:val="28"/>
          <w:szCs w:val="28"/>
        </w:rPr>
        <w:t xml:space="preserve">антикоррупционных </w:t>
      </w:r>
      <w:r w:rsidR="00173A9B">
        <w:rPr>
          <w:rStyle w:val="a3"/>
          <w:rFonts w:ascii="Times New Roman" w:hAnsi="Times New Roman" w:cs="Times New Roman"/>
          <w:sz w:val="28"/>
          <w:szCs w:val="28"/>
        </w:rPr>
        <w:t>мероприятий на 2021</w:t>
      </w:r>
      <w:r w:rsidRPr="00F97AE2">
        <w:rPr>
          <w:rStyle w:val="a3"/>
          <w:rFonts w:ascii="Times New Roman" w:hAnsi="Times New Roman" w:cs="Times New Roman"/>
          <w:sz w:val="28"/>
          <w:szCs w:val="28"/>
        </w:rPr>
        <w:t xml:space="preserve"> год. </w:t>
      </w:r>
    </w:p>
    <w:p w:rsidR="00995FA3" w:rsidRPr="00F97AE2" w:rsidRDefault="00995FA3" w:rsidP="00995FA3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5FA3" w:rsidRPr="00414F71" w:rsidRDefault="00995FA3" w:rsidP="00995FA3">
      <w:pPr>
        <w:shd w:val="clear" w:color="auto" w:fill="FFFFFF"/>
        <w:spacing w:before="100" w:beforeAutospacing="1" w:line="320" w:lineRule="atLeast"/>
        <w:rPr>
          <w:rFonts w:ascii="Times New Roman" w:hAnsi="Times New Roman" w:cs="Times New Roman"/>
          <w:sz w:val="24"/>
          <w:szCs w:val="24"/>
        </w:rPr>
      </w:pPr>
      <w:r w:rsidRPr="00414F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414F7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414F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Pr="0041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414F71">
        <w:rPr>
          <w:rFonts w:ascii="Times New Roman" w:hAnsi="Times New Roman" w:cs="Times New Roman"/>
          <w:sz w:val="24"/>
          <w:szCs w:val="24"/>
        </w:rPr>
        <w:t xml:space="preserve">«Центр помощи детям» </w:t>
      </w:r>
      <w:proofErr w:type="spellStart"/>
      <w:r w:rsidRPr="00414F71">
        <w:rPr>
          <w:rFonts w:ascii="Times New Roman" w:hAnsi="Times New Roman" w:cs="Times New Roman"/>
          <w:sz w:val="24"/>
          <w:szCs w:val="24"/>
        </w:rPr>
        <w:t>Карабашского</w:t>
      </w:r>
      <w:proofErr w:type="spellEnd"/>
      <w:r w:rsidRPr="00414F71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995FA3" w:rsidRPr="00150BB3" w:rsidRDefault="00995FA3" w:rsidP="00995FA3">
      <w:pPr>
        <w:spacing w:before="195" w:after="195" w:line="330" w:lineRule="atLeast"/>
        <w:ind w:firstLine="567"/>
        <w:jc w:val="both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</w:p>
    <w:tbl>
      <w:tblPr>
        <w:tblW w:w="977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  <w:gridCol w:w="1842"/>
        <w:gridCol w:w="2758"/>
      </w:tblGrid>
      <w:tr w:rsidR="00995FA3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line="330" w:lineRule="atLeast"/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line="330" w:lineRule="atLeast"/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line="330" w:lineRule="atLeast"/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5FA3" w:rsidRPr="00150BB3" w:rsidTr="005069D0">
        <w:trPr>
          <w:jc w:val="center"/>
        </w:trPr>
        <w:tc>
          <w:tcPr>
            <w:tcW w:w="97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995FA3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95FA3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Default="00995FA3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5FA3" w:rsidRPr="00414F71" w:rsidRDefault="00995FA3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аппаратных совещаниях в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Центр»КГО</w:t>
            </w:r>
            <w:proofErr w:type="spellEnd"/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5FA3" w:rsidRPr="00414F71" w:rsidRDefault="00995FA3" w:rsidP="005069D0">
            <w:pPr>
              <w:spacing w:after="0" w:line="240" w:lineRule="auto"/>
              <w:ind w:firstLine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общих </w:t>
            </w:r>
            <w:proofErr w:type="gramStart"/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коллектива;</w:t>
            </w:r>
          </w:p>
          <w:p w:rsidR="00995FA3" w:rsidRPr="00414F71" w:rsidRDefault="00995FA3" w:rsidP="005069D0">
            <w:pPr>
              <w:spacing w:after="0" w:line="240" w:lineRule="auto"/>
              <w:ind w:firstLine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советов;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95FA3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Представление общественности публичного доклада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«Центр» КГО 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(отчёт по </w:t>
            </w:r>
            <w:proofErr w:type="spellStart"/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="00DC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МКУ) за 2020-2021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Директор;</w:t>
            </w:r>
          </w:p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УВР;</w:t>
            </w:r>
          </w:p>
        </w:tc>
      </w:tr>
      <w:tr w:rsidR="00995FA3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 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антикоррупционной экспертизы  локальных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«Центр» КГО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обеспечивающей противодействие коррупции и осуществление </w:t>
            </w:r>
            <w:proofErr w:type="gramStart"/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исполнением локальных актов.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Директор;</w:t>
            </w:r>
          </w:p>
          <w:p w:rsidR="00995FA3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УВР;</w:t>
            </w:r>
          </w:p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995FA3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 поступлении на работу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Директор;</w:t>
            </w:r>
          </w:p>
          <w:p w:rsidR="00995FA3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УВР;</w:t>
            </w:r>
          </w:p>
          <w:p w:rsidR="00995FA3" w:rsidRPr="00414F71" w:rsidRDefault="00995FA3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995FA3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Подготовка и внесение изменений и 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дополнений в действующие локальные акты по результатам антикоррупционной экспертизы, с целью  устранения коррупционных факторов. 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995FA3" w:rsidRPr="00414F71" w:rsidRDefault="00995FA3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 с момента выявления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кадрам</w:t>
            </w:r>
          </w:p>
        </w:tc>
      </w:tr>
      <w:tr w:rsidR="00995FA3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1.7. </w:t>
            </w:r>
            <w:r w:rsidR="005D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Сотрудничество МКУ «Центр помощи детям» КГО 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правоохранительными органами по вопросам борьбы с коррупцией.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D0E8E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95FA3" w:rsidRPr="00414F71" w:rsidRDefault="005D0E8E" w:rsidP="005D0E8E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A3" w:rsidRPr="00414F71" w:rsidRDefault="00995FA3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E8E" w:rsidRPr="00414F71" w:rsidRDefault="005D0E8E" w:rsidP="0085315C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D0E8E" w:rsidRPr="00414F71" w:rsidRDefault="005D0E8E" w:rsidP="0085315C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E8E" w:rsidRPr="00414F71" w:rsidRDefault="005D0E8E" w:rsidP="0085315C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</w:t>
            </w:r>
            <w:proofErr w:type="gramStart"/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полнотой и качеством расходования денежных средств 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МКУ «Центр» КГО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5D0E8E" w:rsidRPr="00414F71" w:rsidRDefault="005D0E8E" w:rsidP="00506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финансовыми расчетами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МКУ «Центр» КГО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0E8E" w:rsidRPr="00150BB3" w:rsidTr="005069D0">
        <w:trPr>
          <w:jc w:val="center"/>
        </w:trPr>
        <w:tc>
          <w:tcPr>
            <w:tcW w:w="97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Меры по совершенствованию функционирования  </w:t>
            </w:r>
            <w:r w:rsidRPr="00414F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МКУ «Центр» КГО</w:t>
            </w:r>
            <w:r w:rsidRPr="0041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414F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 Рассмотрение вопросов исполнения законодательства в области противодействия коррупции на оперативных совещаниях и на Общих собраниях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МКУ «Центр» КГО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Совершенствование механизма внутреннего </w:t>
            </w:r>
            <w:proofErr w:type="gramStart"/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соблюдением работниками обязанностей, запретов и ограничений, установленных действующим законодательством.</w:t>
            </w:r>
          </w:p>
        </w:tc>
        <w:tc>
          <w:tcPr>
            <w:tcW w:w="1842" w:type="dxa"/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Pr="00414F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58" w:type="dxa"/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Разработка и утверждение локальных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МКУ «Центр» КГО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учреждении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0E8E" w:rsidRPr="00414F71" w:rsidRDefault="005D0E8E" w:rsidP="005069D0">
            <w:pPr>
              <w:pStyle w:val="a4"/>
              <w:numPr>
                <w:ilvl w:val="0"/>
                <w:numId w:val="1"/>
              </w:numPr>
              <w:tabs>
                <w:tab w:val="left" w:pos="954"/>
              </w:tabs>
              <w:spacing w:before="0" w:beforeAutospacing="0" w:after="0" w:afterAutospacing="0"/>
              <w:ind w:left="103" w:firstLine="502"/>
              <w:contextualSpacing/>
            </w:pPr>
            <w:r w:rsidRPr="00414F71">
              <w:t>План мероприятий;</w:t>
            </w:r>
          </w:p>
          <w:p w:rsidR="005D0E8E" w:rsidRPr="00414F71" w:rsidRDefault="005D0E8E" w:rsidP="005069D0">
            <w:pPr>
              <w:pStyle w:val="a4"/>
              <w:numPr>
                <w:ilvl w:val="0"/>
                <w:numId w:val="1"/>
              </w:numPr>
              <w:tabs>
                <w:tab w:val="left" w:pos="954"/>
              </w:tabs>
              <w:spacing w:before="0" w:beforeAutospacing="0" w:after="0" w:afterAutospacing="0"/>
              <w:ind w:left="103" w:firstLine="502"/>
              <w:contextualSpacing/>
            </w:pPr>
            <w:r w:rsidRPr="00414F71">
              <w:t>Кодекс профессиональной этики и слу</w:t>
            </w:r>
            <w:r>
              <w:t>жебного поведения работников</w:t>
            </w:r>
            <w:r>
              <w:rPr>
                <w:color w:val="000000"/>
                <w:bdr w:val="none" w:sz="0" w:space="0" w:color="auto" w:frame="1"/>
              </w:rPr>
              <w:t xml:space="preserve"> МКУ «Центр» КГО</w:t>
            </w:r>
            <w:proofErr w:type="gramStart"/>
            <w:r>
              <w:t xml:space="preserve"> </w:t>
            </w:r>
            <w:r w:rsidRPr="00414F71">
              <w:t>;</w:t>
            </w:r>
            <w:proofErr w:type="gramEnd"/>
          </w:p>
          <w:p w:rsidR="005D0E8E" w:rsidRPr="00414F71" w:rsidRDefault="005D0E8E" w:rsidP="005069D0">
            <w:pPr>
              <w:pStyle w:val="a4"/>
              <w:numPr>
                <w:ilvl w:val="0"/>
                <w:numId w:val="1"/>
              </w:numPr>
              <w:tabs>
                <w:tab w:val="left" w:pos="954"/>
              </w:tabs>
              <w:spacing w:before="0" w:beforeAutospacing="0" w:after="0" w:afterAutospacing="0"/>
              <w:ind w:left="103" w:firstLine="502"/>
              <w:contextualSpacing/>
            </w:pPr>
            <w:r w:rsidRPr="00414F71">
              <w:t>Приказы;</w:t>
            </w:r>
          </w:p>
          <w:p w:rsidR="005D0E8E" w:rsidRPr="00414F71" w:rsidRDefault="005D0E8E" w:rsidP="005069D0">
            <w:pPr>
              <w:pStyle w:val="a4"/>
              <w:numPr>
                <w:ilvl w:val="0"/>
                <w:numId w:val="1"/>
              </w:numPr>
              <w:tabs>
                <w:tab w:val="left" w:pos="954"/>
              </w:tabs>
              <w:spacing w:before="0" w:beforeAutospacing="0" w:after="0" w:afterAutospacing="0"/>
              <w:ind w:left="103" w:firstLine="502"/>
              <w:contextualSpacing/>
            </w:pPr>
            <w:r w:rsidRPr="00414F71">
              <w:t>Положения и пр.</w:t>
            </w:r>
          </w:p>
        </w:tc>
        <w:tc>
          <w:tcPr>
            <w:tcW w:w="1842" w:type="dxa"/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Pr="00414F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течение года</w:t>
            </w:r>
          </w:p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58" w:type="dxa"/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Выбор ответственного за профилактику </w:t>
            </w:r>
            <w:r w:rsidRPr="00414F71">
              <w:rPr>
                <w:rFonts w:ascii="Times New Roman" w:hAnsi="Times New Roman" w:cs="Times New Roman"/>
                <w:sz w:val="24"/>
                <w:szCs w:val="24"/>
              </w:rPr>
              <w:t>коррупционных и иных правонарушений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МКУ «Центр» КГО</w:t>
            </w:r>
            <w:r w:rsidRPr="004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(рабочей группы) по проведению мероприятий по предупреждению коррупционных правонарушений.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left="-93" w:right="-41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Обеспечение наличия в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МКУ «Центр» КГО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Журнала учета сообщений о совершении коррупционных правонарушений работниками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МКУ «Центр» КГО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left="-93" w:right="-41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</w:t>
            </w:r>
            <w:r w:rsidRPr="00414F71">
              <w:rPr>
                <w:rFonts w:ascii="Times New Roman" w:hAnsi="Times New Roman" w:cs="Times New Roman"/>
                <w:sz w:val="24"/>
                <w:szCs w:val="24"/>
              </w:rPr>
              <w:t>коррупционных и иных правонарушений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МКУ «Центр» КГО</w:t>
            </w:r>
            <w:r w:rsidRPr="0041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Оборудование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МКУ «Центр» КГО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стенда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со следующей информацие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учреждения,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режим работы МКУ «Центр» КГО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график и порядок приема граждан по личным вопросам;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план по антикоррупционной деятельности;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</w:t>
            </w:r>
            <w:r w:rsidRPr="00414F71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и иных правонарушений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МКУ «Центр» КГО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pStyle w:val="a4"/>
              <w:tabs>
                <w:tab w:val="left" w:pos="103"/>
              </w:tabs>
              <w:spacing w:after="0" w:afterAutospacing="0"/>
            </w:pPr>
            <w:r>
              <w:lastRenderedPageBreak/>
              <w:t>2.6</w:t>
            </w:r>
            <w:r w:rsidRPr="00414F71">
              <w:t>.Размещение  информации  по антикоррупционной тематике на сайте</w:t>
            </w:r>
            <w:r>
              <w:t xml:space="preserve"> МКУ «Центр» КГО</w:t>
            </w:r>
            <w:r w:rsidRPr="00414F71">
              <w:t>. 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директора по УВР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.Организация и проведение инвентаризации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«Центр» КГО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анализу эффективности его  использования.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Директор;</w:t>
            </w:r>
          </w:p>
          <w:p w:rsidR="005D0E8E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бухгалтер;</w:t>
            </w:r>
          </w:p>
          <w:p w:rsidR="005D0E8E" w:rsidRPr="00414F71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директора по АХЧ.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.Отчет ответственного за профилактику </w:t>
            </w:r>
            <w:r w:rsidRPr="00414F71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«Центр» КГО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14F71">
              <w:rPr>
                <w:rFonts w:ascii="Times New Roman" w:hAnsi="Times New Roman" w:cs="Times New Roman"/>
                <w:sz w:val="24"/>
                <w:szCs w:val="24"/>
              </w:rPr>
              <w:t>перед трудовым коллективом.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D0E8E" w:rsidRPr="00414F71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D0E8E" w:rsidRPr="00414F71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</w:t>
            </w:r>
            <w:r w:rsidRPr="00414F71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«Центр» КГО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Усиление внутреннего контроля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«Центр» КГО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вопросам:</w:t>
            </w:r>
          </w:p>
          <w:p w:rsidR="005D0E8E" w:rsidRPr="00414F71" w:rsidRDefault="005D0E8E" w:rsidP="005069D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исполнение должностных обязанностей всеми работниками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«Центр» КГО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5D0E8E" w:rsidRPr="00414F71" w:rsidRDefault="005D0E8E" w:rsidP="005069D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и проведение образовательной деятельности;</w:t>
            </w:r>
          </w:p>
          <w:p w:rsidR="005D0E8E" w:rsidRPr="00414F71" w:rsidRDefault="005D0E8E" w:rsidP="005069D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питания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«Центр» КГО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5D0E8E" w:rsidRPr="00414F71" w:rsidRDefault="005D0E8E" w:rsidP="005069D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обеспечение выполнения требований СанПиН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«Центр» КГО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Обеспечение соблюдения прав всех участников образовательного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«Центр» КГО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части:            </w:t>
            </w:r>
          </w:p>
          <w:p w:rsidR="005D0E8E" w:rsidRPr="00414F71" w:rsidRDefault="005D0E8E" w:rsidP="00506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 сохранения и укрепления здоровья детей, комплексной безопасности воспитанников;</w:t>
            </w:r>
          </w:p>
          <w:p w:rsidR="005D0E8E" w:rsidRPr="00414F71" w:rsidRDefault="005D0E8E" w:rsidP="00506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 обеспечения повышения качества образования;</w:t>
            </w:r>
          </w:p>
          <w:p w:rsidR="005D0E8E" w:rsidRPr="00414F71" w:rsidRDefault="005D0E8E" w:rsidP="00506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совершенствования механизмов управления.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Директор;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 и участники образовательного процесса.  </w:t>
            </w:r>
          </w:p>
        </w:tc>
      </w:tr>
      <w:tr w:rsidR="005D0E8E" w:rsidRPr="00150BB3" w:rsidTr="005069D0">
        <w:trPr>
          <w:jc w:val="center"/>
        </w:trPr>
        <w:tc>
          <w:tcPr>
            <w:tcW w:w="97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Меры по правовому просвещению и повышению антикоррупционной компетентности сотрудников, воспитанников </w:t>
            </w:r>
            <w:r w:rsidRPr="0041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МКУ «Центр» КГ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О.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поведению:</w:t>
            </w:r>
          </w:p>
          <w:p w:rsidR="005D0E8E" w:rsidRPr="00414F71" w:rsidRDefault="005D0E8E" w:rsidP="005069D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529" w:hanging="284"/>
              <w:contextualSpacing/>
            </w:pPr>
            <w:r w:rsidRPr="00414F71">
              <w:t>Проведение общего собрания работников</w:t>
            </w:r>
            <w:r>
              <w:t xml:space="preserve"> МКУ «Центр» КГО</w:t>
            </w:r>
            <w:r w:rsidRPr="00414F71">
              <w:t>;</w:t>
            </w:r>
          </w:p>
          <w:p w:rsidR="005D0E8E" w:rsidRPr="00414F71" w:rsidRDefault="005D0E8E" w:rsidP="005069D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529" w:hanging="284"/>
              <w:contextualSpacing/>
            </w:pPr>
            <w:r w:rsidRPr="00414F71">
              <w:t>Оформлен</w:t>
            </w:r>
            <w:r>
              <w:t>ие тематической выставки</w:t>
            </w:r>
            <w:r w:rsidRPr="00414F71">
              <w:t xml:space="preserve"> «Наши права»;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декада декабря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</w:t>
            </w:r>
            <w:r w:rsidRPr="00414F71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«Центр» КГО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Организация участия  педагогических сотрудников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«Центр» КГО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семинарах по вопросам формирования антикоррупционного поведения.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0E8E" w:rsidRPr="00150BB3" w:rsidTr="005069D0">
        <w:trPr>
          <w:jc w:val="center"/>
        </w:trPr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Оказание консультативной помощи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«Центр» КГО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вопросам, связанным с соблюдением ограничений, выполнением обязательств, не нарушения запретов, установленных Федеральными  законами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 поступлении на работу;</w:t>
            </w:r>
          </w:p>
          <w:p w:rsidR="005D0E8E" w:rsidRPr="00414F71" w:rsidRDefault="005D0E8E" w:rsidP="0050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 возникновении необходимости</w:t>
            </w:r>
          </w:p>
        </w:tc>
        <w:tc>
          <w:tcPr>
            <w:tcW w:w="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8E" w:rsidRPr="00414F71" w:rsidRDefault="005D0E8E" w:rsidP="0050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995FA3" w:rsidRDefault="00995FA3" w:rsidP="0077679E"/>
    <w:sectPr w:rsidR="00995FA3" w:rsidSect="0074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37B2"/>
    <w:multiLevelType w:val="hybridMultilevel"/>
    <w:tmpl w:val="D7B26D54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>
    <w:nsid w:val="5D6A05B2"/>
    <w:multiLevelType w:val="hybridMultilevel"/>
    <w:tmpl w:val="4468B38E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AE2"/>
    <w:rsid w:val="000E34EE"/>
    <w:rsid w:val="00173A9B"/>
    <w:rsid w:val="002605E4"/>
    <w:rsid w:val="004B0391"/>
    <w:rsid w:val="005D0E8E"/>
    <w:rsid w:val="00740549"/>
    <w:rsid w:val="007720FE"/>
    <w:rsid w:val="0077679E"/>
    <w:rsid w:val="00880A32"/>
    <w:rsid w:val="00995FA3"/>
    <w:rsid w:val="00C074BA"/>
    <w:rsid w:val="00DC5B6F"/>
    <w:rsid w:val="00EA664D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E2"/>
  </w:style>
  <w:style w:type="paragraph" w:styleId="1">
    <w:name w:val="heading 1"/>
    <w:basedOn w:val="a"/>
    <w:link w:val="10"/>
    <w:uiPriority w:val="9"/>
    <w:qFormat/>
    <w:rsid w:val="00F97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97AE2"/>
    <w:rPr>
      <w:b/>
      <w:bCs/>
    </w:rPr>
  </w:style>
  <w:style w:type="paragraph" w:styleId="a4">
    <w:name w:val="List Paragraph"/>
    <w:basedOn w:val="a"/>
    <w:uiPriority w:val="34"/>
    <w:qFormat/>
    <w:rsid w:val="00F9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</cp:lastModifiedBy>
  <cp:revision>2</cp:revision>
  <cp:lastPrinted>2021-02-25T09:35:00Z</cp:lastPrinted>
  <dcterms:created xsi:type="dcterms:W3CDTF">2021-04-07T08:56:00Z</dcterms:created>
  <dcterms:modified xsi:type="dcterms:W3CDTF">2021-04-07T08:56:00Z</dcterms:modified>
</cp:coreProperties>
</file>